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5668" w:rsidRDefault="008D7208">
      <w:pPr>
        <w:spacing w:after="283"/>
        <w:ind w:left="13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Объекты для проведения практических занятий</w:t>
      </w:r>
      <w:r>
        <w:rPr>
          <w:rFonts w:ascii="Tahoma" w:eastAsia="Tahoma" w:hAnsi="Tahoma" w:cs="Tahoma"/>
          <w:sz w:val="24"/>
        </w:rPr>
        <w:t xml:space="preserve"> </w:t>
      </w:r>
    </w:p>
    <w:p w:rsidR="00FA5668" w:rsidRDefault="008D7208">
      <w:pPr>
        <w:spacing w:after="292" w:line="239" w:lineRule="auto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   </w:t>
      </w:r>
      <w:r>
        <w:rPr>
          <w:rFonts w:ascii="Times New Roman" w:eastAsia="Times New Roman" w:hAnsi="Times New Roman" w:cs="Times New Roman"/>
          <w:sz w:val="24"/>
        </w:rPr>
        <w:t xml:space="preserve">В образовательном учреждении созданы условия не только получения школьниками основ теоретических знаний по предметам учебного плана, но и для получения ими практических навыков. Для проведения практических занятий в школе функционируют кабинеты, в которых </w:t>
      </w:r>
      <w:r>
        <w:rPr>
          <w:rFonts w:ascii="Times New Roman" w:eastAsia="Times New Roman" w:hAnsi="Times New Roman" w:cs="Times New Roman"/>
          <w:sz w:val="24"/>
        </w:rPr>
        <w:t>ведущая роль отводится практическим работам, тренировочным занятиям.</w:t>
      </w:r>
      <w:r>
        <w:rPr>
          <w:rFonts w:ascii="Tahoma" w:eastAsia="Tahoma" w:hAnsi="Tahoma" w:cs="Tahoma"/>
          <w:sz w:val="24"/>
        </w:rPr>
        <w:t xml:space="preserve"> </w:t>
      </w:r>
    </w:p>
    <w:p w:rsidR="00FA5668" w:rsidRDefault="008D7208">
      <w:pPr>
        <w:spacing w:after="0"/>
        <w:ind w:left="13" w:right="4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Перечень объектов для проведения практических занятий</w:t>
      </w:r>
      <w:r>
        <w:rPr>
          <w:rFonts w:ascii="Tahoma" w:eastAsia="Tahoma" w:hAnsi="Tahoma" w:cs="Tahoma"/>
          <w:sz w:val="24"/>
        </w:rPr>
        <w:t xml:space="preserve"> </w:t>
      </w:r>
    </w:p>
    <w:tbl>
      <w:tblPr>
        <w:tblStyle w:val="TableGrid"/>
        <w:tblW w:w="9601" w:type="dxa"/>
        <w:tblInd w:w="-108" w:type="dxa"/>
        <w:tblCellMar>
          <w:top w:w="7" w:type="dxa"/>
          <w:left w:w="106" w:type="dxa"/>
          <w:bottom w:w="0" w:type="dxa"/>
          <w:right w:w="27" w:type="dxa"/>
        </w:tblCellMar>
        <w:tblLook w:val="04A0" w:firstRow="1" w:lastRow="0" w:firstColumn="1" w:lastColumn="0" w:noHBand="0" w:noVBand="1"/>
      </w:tblPr>
      <w:tblGrid>
        <w:gridCol w:w="535"/>
        <w:gridCol w:w="2125"/>
        <w:gridCol w:w="1271"/>
        <w:gridCol w:w="5670"/>
      </w:tblGrid>
      <w:tr w:rsidR="00FA5668" w:rsidTr="008D7208">
        <w:trPr>
          <w:trHeight w:val="288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68" w:rsidRDefault="008D7208">
            <w:pPr>
              <w:spacing w:after="0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68" w:rsidRDefault="008D720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Назначение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68" w:rsidRDefault="008D7208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Площадь объекта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68" w:rsidRDefault="008D7208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Функциональное назначение </w:t>
            </w:r>
          </w:p>
        </w:tc>
      </w:tr>
      <w:tr w:rsidR="00FA5668" w:rsidTr="008D7208">
        <w:trPr>
          <w:trHeight w:val="2495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68" w:rsidRDefault="008D7208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68" w:rsidRDefault="008D720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Кабинет физики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68" w:rsidRDefault="008D7208" w:rsidP="008D7208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67,3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vertAlign w:val="superscript"/>
              </w:rPr>
              <w:t>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68" w:rsidRDefault="008D7208">
            <w:pPr>
              <w:spacing w:after="0" w:line="245" w:lineRule="auto"/>
              <w:ind w:left="2" w:right="5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</w:rPr>
              <w:t>чебный кабинет физики расположен на 2 этаже школы и предназначен для организации образовательного процесса с обучающимися 5-11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классов в соответствии с расписанием занятий в данном кабинете. Оборудован: компьютер, экран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, проектор. </w:t>
            </w:r>
          </w:p>
          <w:p w:rsidR="00FA5668" w:rsidRDefault="008D7208" w:rsidP="008D7208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Укомплектован средствам</w:t>
            </w:r>
            <w:r>
              <w:rPr>
                <w:rFonts w:ascii="Times New Roman" w:eastAsia="Times New Roman" w:hAnsi="Times New Roman" w:cs="Times New Roman"/>
                <w:sz w:val="24"/>
              </w:rPr>
              <w:t>и обучения и воспитания для лабораторно- практических занятий по основным разделам физики (7-11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классы). </w:t>
            </w:r>
          </w:p>
        </w:tc>
      </w:tr>
      <w:tr w:rsidR="00FA5668" w:rsidTr="008D7208">
        <w:trPr>
          <w:trHeight w:val="202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68" w:rsidRDefault="008D7208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2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68" w:rsidRDefault="008D7208" w:rsidP="008D7208">
            <w:pPr>
              <w:spacing w:after="0"/>
              <w:ind w:right="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Кабинет информатики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68" w:rsidRDefault="008D7208" w:rsidP="008D7208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58,2 </w:t>
            </w:r>
            <w:r>
              <w:rPr>
                <w:rFonts w:ascii="Times New Roman" w:eastAsia="Times New Roman" w:hAnsi="Times New Roman" w:cs="Times New Roman"/>
                <w:sz w:val="24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68" w:rsidRDefault="008D7208" w:rsidP="008D7208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Учебный кабинет информатики расположен на 2 этаже школы и предназначен для организации о</w:t>
            </w:r>
            <w:r>
              <w:rPr>
                <w:rFonts w:ascii="Times New Roman" w:eastAsia="Times New Roman" w:hAnsi="Times New Roman" w:cs="Times New Roman"/>
                <w:sz w:val="24"/>
              </w:rPr>
              <w:t>бразовательного процесса с обучающимися 5-11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классов в соответствии с расписанием занятий в данном кабинете. Кабинет оснащен 15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моноблоками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и автоматизированным местом учителя. Кабинет предназначен для изучения основ компьютерной грамотности 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практических занятий обучающихся. </w:t>
            </w:r>
          </w:p>
        </w:tc>
      </w:tr>
      <w:tr w:rsidR="00FA5668" w:rsidTr="008D7208">
        <w:trPr>
          <w:trHeight w:val="2310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68" w:rsidRDefault="008D7208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3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68" w:rsidRDefault="008D720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Кабинет химии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68" w:rsidRDefault="008D7208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64,1 </w:t>
            </w:r>
            <w:r>
              <w:rPr>
                <w:rFonts w:ascii="Times New Roman" w:eastAsia="Times New Roman" w:hAnsi="Times New Roman" w:cs="Times New Roman"/>
                <w:sz w:val="24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68" w:rsidRDefault="008D7208" w:rsidP="008D7208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Учебный кабинет химии расположен на 2 этаже школы и предназначен для организации образовательного процесса с обучающимися 5-11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классов в соответствии с расписанием занятий в данном кабинете. Оборудован: интерактивная доска, проектор. В наличии оборудования для лабораторно-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практических занятий по неорганической (8 -11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класс) химии. </w:t>
            </w:r>
          </w:p>
        </w:tc>
      </w:tr>
      <w:tr w:rsidR="008D7208" w:rsidTr="008D7208">
        <w:trPr>
          <w:trHeight w:val="2770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208" w:rsidRDefault="008D7208" w:rsidP="008D7208">
            <w:pPr>
              <w:spacing w:after="0"/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208" w:rsidRDefault="008D7208" w:rsidP="008D7208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 биологии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208" w:rsidRPr="008D7208" w:rsidRDefault="008D7208" w:rsidP="008D7208">
            <w:pPr>
              <w:spacing w:after="0"/>
              <w:ind w:left="2"/>
              <w:rPr>
                <w:rFonts w:ascii="Times New Roman" w:eastAsia="Times New Roman" w:hAnsi="Times New Roman" w:cs="Times New Roman"/>
                <w:sz w:val="24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50,4 м</w:t>
            </w:r>
            <w:r>
              <w:rPr>
                <w:rFonts w:ascii="Times New Roman" w:eastAsia="Times New Roman" w:hAnsi="Times New Roman" w:cs="Times New Roman"/>
                <w:sz w:val="24"/>
                <w:vertAlign w:val="superscript"/>
              </w:rPr>
              <w:t>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208" w:rsidRDefault="008D7208" w:rsidP="008D7208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Учебный кабинет </w:t>
            </w:r>
            <w:r>
              <w:rPr>
                <w:rFonts w:ascii="Times New Roman" w:eastAsia="Times New Roman" w:hAnsi="Times New Roman" w:cs="Times New Roman"/>
                <w:sz w:val="24"/>
              </w:rPr>
              <w:t>биологии расположен на 3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этаже школы и предназначен для организации образовательного процесса с обучающимися 5-11 классов в соответствии с расписанием занятий в данном кабинете. Оборудован: интерактивная доска, проектор. В наличии оборудования для лабораторно-практических занятий по </w:t>
            </w:r>
            <w:r>
              <w:rPr>
                <w:rFonts w:ascii="Times New Roman" w:eastAsia="Times New Roman" w:hAnsi="Times New Roman" w:cs="Times New Roman"/>
                <w:sz w:val="24"/>
              </w:rPr>
              <w:t>биологии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</w:tr>
    </w:tbl>
    <w:p w:rsidR="00FA5668" w:rsidRDefault="008D7208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FA5668">
      <w:pgSz w:w="11906" w:h="16838"/>
      <w:pgMar w:top="1440" w:right="853" w:bottom="1440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668"/>
    <w:rsid w:val="008D7208"/>
    <w:rsid w:val="00FA5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D3892"/>
  <w15:docId w15:val="{6338D663-92A3-47F4-89A9-DC19121C6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НКармалка</dc:creator>
  <cp:keywords/>
  <cp:lastModifiedBy>Школа 71</cp:lastModifiedBy>
  <cp:revision>2</cp:revision>
  <dcterms:created xsi:type="dcterms:W3CDTF">2025-05-30T12:06:00Z</dcterms:created>
  <dcterms:modified xsi:type="dcterms:W3CDTF">2025-05-30T12:06:00Z</dcterms:modified>
</cp:coreProperties>
</file>